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F80931" w:rsidTr="00F80931">
        <w:trPr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F80931">
              <w:tc>
                <w:tcPr>
                  <w:tcW w:w="0" w:type="auto"/>
                  <w:tcMar>
                    <w:top w:w="135" w:type="dxa"/>
                    <w:left w:w="135" w:type="dxa"/>
                    <w:bottom w:w="135" w:type="dxa"/>
                    <w:right w:w="135" w:type="dxa"/>
                  </w:tcMar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30"/>
                  </w:tblGrid>
                  <w:tr w:rsidR="00F80931">
                    <w:tc>
                      <w:tcPr>
                        <w:tcW w:w="0" w:type="auto"/>
                        <w:tcMar>
                          <w:top w:w="0" w:type="dxa"/>
                          <w:left w:w="135" w:type="dxa"/>
                          <w:bottom w:w="0" w:type="dxa"/>
                          <w:right w:w="135" w:type="dxa"/>
                        </w:tcMar>
                        <w:hideMark/>
                      </w:tcPr>
                      <w:p w:rsidR="00F80931" w:rsidRDefault="00F80931" w:rsidP="00C53710"/>
                    </w:tc>
                  </w:tr>
                </w:tbl>
                <w:p w:rsidR="00F80931" w:rsidRDefault="00F8093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F80931" w:rsidRDefault="00F809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3710" w:rsidTr="00C53710">
        <w:trPr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53710">
              <w:tc>
                <w:tcPr>
                  <w:tcW w:w="0" w:type="auto"/>
                  <w:tcMar>
                    <w:top w:w="135" w:type="dxa"/>
                    <w:left w:w="135" w:type="dxa"/>
                    <w:bottom w:w="135" w:type="dxa"/>
                    <w:right w:w="135" w:type="dxa"/>
                  </w:tcMar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30"/>
                  </w:tblGrid>
                  <w:tr w:rsidR="00C53710">
                    <w:tc>
                      <w:tcPr>
                        <w:tcW w:w="0" w:type="auto"/>
                        <w:tcMar>
                          <w:top w:w="0" w:type="dxa"/>
                          <w:left w:w="135" w:type="dxa"/>
                          <w:bottom w:w="0" w:type="dxa"/>
                          <w:right w:w="135" w:type="dxa"/>
                        </w:tcMar>
                        <w:hideMark/>
                      </w:tcPr>
                      <w:p w:rsidR="00C53710" w:rsidRDefault="00C53710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>
                              <wp:extent cx="4303268" cy="982980"/>
                              <wp:effectExtent l="0" t="0" r="2540" b="7620"/>
                              <wp:docPr id="2" name="Immagine 2" descr="https://mcusercontent.com/af0169536717b4a8575cf8320/images/06bb6bec-d3d3-f801-cea1-79de705335b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mcusercontent.com/af0169536717b4a8575cf8320/images/06bb6bec-d3d3-f801-cea1-79de705335b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304540" cy="98327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C53710" w:rsidRDefault="00C5371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C53710" w:rsidRDefault="00C537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3710" w:rsidTr="00C53710">
        <w:trPr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53710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53710">
                    <w:tc>
                      <w:tcPr>
                        <w:tcW w:w="9000" w:type="dxa"/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C53710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C53710" w:rsidRDefault="00C53710">
                              <w:pPr>
                                <w:spacing w:before="150" w:after="150" w:line="360" w:lineRule="auto"/>
                                <w:jc w:val="center"/>
                                <w:rPr>
                                  <w:rFonts w:ascii="Helvetica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Style w:val="Enfasigrassetto"/>
                                  <w:rFonts w:ascii="Helvetica" w:hAnsi="Helvetica" w:cs="Helvetica"/>
                                  <w:color w:val="202020"/>
                                  <w:sz w:val="18"/>
                                  <w:szCs w:val="18"/>
                                  <w:u w:val="single"/>
                                </w:rPr>
                                <w:t>COMUNICATO STAMPA</w:t>
                              </w:r>
                            </w:p>
                            <w:p w:rsidR="00C53710" w:rsidRDefault="00C53710">
                              <w:pPr>
                                <w:spacing w:before="150" w:after="150" w:line="360" w:lineRule="auto"/>
                                <w:rPr>
                                  <w:rFonts w:ascii="Helvetica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  <w:p w:rsidR="00C53710" w:rsidRPr="00C53710" w:rsidRDefault="00C53710">
                              <w:pPr>
                                <w:spacing w:before="150" w:after="150"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202020"/>
                                  <w:sz w:val="24"/>
                                  <w:szCs w:val="24"/>
                                </w:rPr>
                              </w:pPr>
                              <w:bookmarkStart w:id="0" w:name="_GoBack"/>
                              <w:r w:rsidRPr="00C53710">
                                <w:rPr>
                                  <w:rStyle w:val="Enfasigrassetto"/>
                                  <w:rFonts w:ascii="Times New Roman" w:hAnsi="Times New Roman" w:cs="Times New Roman"/>
                                  <w:color w:val="202020"/>
                                  <w:sz w:val="27"/>
                                  <w:szCs w:val="27"/>
                                </w:rPr>
                                <w:t>Incentivi all’autoimpiego, Confprofessioni: 800 milioni per rilanciare le libere professioni e investire sui giovani</w:t>
                              </w:r>
                              <w:bookmarkEnd w:id="0"/>
                              <w:r w:rsidRPr="00C53710">
                                <w:rPr>
                                  <w:rFonts w:ascii="Times New Roman" w:hAnsi="Times New Roman" w:cs="Times New Roman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</w:r>
                              <w:r w:rsidRPr="00C53710">
                                <w:rPr>
                                  <w:rFonts w:ascii="Times New Roman" w:hAnsi="Times New Roman" w:cs="Times New Roman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</w:r>
                              <w:r w:rsidRPr="00C53710">
                                <w:rPr>
                                  <w:rStyle w:val="Enfasigrassetto"/>
                                  <w:rFonts w:ascii="Times New Roman" w:hAnsi="Times New Roman" w:cs="Times New Roman"/>
                                  <w:color w:val="202020"/>
                                  <w:sz w:val="21"/>
                                  <w:szCs w:val="21"/>
                                </w:rPr>
                                <w:t>Il presidente, Marco Natali: «Con la firma del decreto attuativo prende finalmente il via un provvedimento atteso e fortemente sostenuto da Confprofessioni»</w:t>
                              </w:r>
                              <w:r w:rsidRPr="00C53710">
                                <w:rPr>
                                  <w:rFonts w:ascii="Times New Roman" w:hAnsi="Times New Roman" w:cs="Times New Roman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  <w:t> </w:t>
                              </w:r>
                            </w:p>
                            <w:p w:rsidR="00C53710" w:rsidRDefault="00C53710">
                              <w:pPr>
                                <w:spacing w:before="150" w:after="150" w:line="360" w:lineRule="auto"/>
                                <w:rPr>
                                  <w:rFonts w:ascii="Helvetica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Style w:val="Enfasicorsivo"/>
                                  <w:color w:val="202020"/>
                                  <w:sz w:val="21"/>
                                  <w:szCs w:val="21"/>
                                </w:rPr>
                                <w:t>Roma, 16 luglio 2025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202020"/>
                                  <w:sz w:val="21"/>
                                  <w:szCs w:val="21"/>
                                </w:rPr>
                                <w:t xml:space="preserve">. «Attendevamo da tempo il via libera agli incentivi all’autoimpiego e al lavoro autonomo e professionale. Abbiamo sostenuto questo provvedimento con forza sia nei tavoli ministeriali sia in sede di audizione parlamentare. Il </w:t>
                              </w:r>
                              <w:hyperlink r:id="rId7" w:history="1">
                                <w:r w:rsidRPr="00C53710">
                                  <w:rPr>
                                    <w:rStyle w:val="Collegamentoipertestuale"/>
                                    <w:rFonts w:ascii="Times New Roman" w:hAnsi="Times New Roman" w:cs="Times New Roman"/>
                                    <w:sz w:val="21"/>
                                    <w:szCs w:val="21"/>
                                  </w:rPr>
                                  <w:t>decreto</w:t>
                                </w:r>
                              </w:hyperlink>
                              <w:r>
                                <w:rPr>
                                  <w:rFonts w:ascii="Times New Roman" w:hAnsi="Times New Roman" w:cs="Times New Roman"/>
                                  <w:color w:val="202020"/>
                                  <w:sz w:val="21"/>
                                  <w:szCs w:val="21"/>
                                </w:rPr>
                                <w:t xml:space="preserve">, con uno stanziamento complessivo di 800 milioni di euro, rappresenta un importante strumento di supporto all’avvio di attività autonome, imprenditoriali e libero professionali, con una particolare attenzione ai divari territoriali e ai giovani». Lo ha dichiarato il </w:t>
                              </w:r>
                              <w:r>
                                <w:rPr>
                                  <w:rStyle w:val="Enfasigrassetto"/>
                                  <w:rFonts w:ascii="Times New Roman" w:hAnsi="Times New Roman" w:cs="Times New Roman"/>
                                  <w:color w:val="202020"/>
                                  <w:sz w:val="21"/>
                                  <w:szCs w:val="21"/>
                                </w:rPr>
                                <w:t xml:space="preserve">presidente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202020"/>
                                  <w:sz w:val="21"/>
                                  <w:szCs w:val="21"/>
                                </w:rPr>
                                <w:t xml:space="preserve">di </w:t>
                              </w:r>
                              <w:r>
                                <w:rPr>
                                  <w:rStyle w:val="Enfasigrassetto"/>
                                  <w:rFonts w:ascii="Times New Roman" w:hAnsi="Times New Roman" w:cs="Times New Roman"/>
                                  <w:color w:val="202020"/>
                                  <w:sz w:val="21"/>
                                  <w:szCs w:val="21"/>
                                </w:rPr>
                                <w:t>Confprofessioni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202020"/>
                                  <w:sz w:val="21"/>
                                  <w:szCs w:val="21"/>
                                </w:rPr>
                                <w:t xml:space="preserve">, </w:t>
                              </w:r>
                              <w:r>
                                <w:rPr>
                                  <w:rStyle w:val="Enfasigrassetto"/>
                                  <w:rFonts w:ascii="Times New Roman" w:hAnsi="Times New Roman" w:cs="Times New Roman"/>
                                  <w:color w:val="202020"/>
                                  <w:sz w:val="21"/>
                                  <w:szCs w:val="21"/>
                                </w:rPr>
                                <w:t>Marco Natali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202020"/>
                                  <w:sz w:val="21"/>
                                  <w:szCs w:val="21"/>
                                </w:rPr>
                                <w:t>, accogliendo con favore la firma del decreto attuativo che rende operative le misure previste dal cosiddetto "Decreto Coesione". Una firma che testimonia l’attenzione del ministro Calderone verso il mondo professionale.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202020"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202020"/>
                                  <w:sz w:val="21"/>
                                  <w:szCs w:val="21"/>
                                </w:rPr>
                                <w:br/>
                                <w:t>Secondo i dati dell’Osservatorio delle libere professioni, dopo un costante incremento fino al 2019, il numero di professionisti è calato del 5% tra il 2019 e il 2023, con una perdita di circa 67.000 unità. La diminuzione ha riguardato soprattutto i più giovani: nella fascia 15-34 anni si è registrato un calo del 12,4%; nella fascia 35-54 anni dell’8,2%, mentre i professionisti over 55 sono aumentati del 6,1%.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202020"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202020"/>
                                  <w:sz w:val="21"/>
                                  <w:szCs w:val="21"/>
                                </w:rPr>
                                <w:br/>
                                <w:t>Pertanto, Confprofessioni condivide l’impianto delle misure, che si inseriscono pienamente nella strategia nazionale delle politiche attive del lavoro. L’obiettivo è promuovere l’inclusione sociale e professionale, soprattutto dei giovani tra i 18 e i 35 anni che si trovano in condizioni di disoccupazione, inattività o fragilità.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202020"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202020"/>
                                  <w:sz w:val="21"/>
                                  <w:szCs w:val="21"/>
                                </w:rPr>
                                <w:br/>
                                <w:t xml:space="preserve">«Questo pacchetto di interventi non solo incoraggia la nascita di nuove attività professionali, ma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202020"/>
                                  <w:sz w:val="21"/>
                                  <w:szCs w:val="21"/>
                                </w:rPr>
                                <w:lastRenderedPageBreak/>
                                <w:t xml:space="preserve">darà nuova linfa a un settore fondamentale per il nostro Paese», prosegue </w:t>
                              </w:r>
                              <w:r>
                                <w:rPr>
                                  <w:rStyle w:val="Enfasigrassetto"/>
                                  <w:rFonts w:ascii="Times New Roman" w:hAnsi="Times New Roman" w:cs="Times New Roman"/>
                                  <w:color w:val="202020"/>
                                  <w:sz w:val="21"/>
                                  <w:szCs w:val="21"/>
                                </w:rPr>
                                <w:t>Natali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202020"/>
                                  <w:sz w:val="21"/>
                                  <w:szCs w:val="21"/>
                                </w:rPr>
                                <w:t xml:space="preserve">. «Sarà una spinta concreta alla crescita delle libere professioni e consentirà ai giovani di valorizzare le competenze acquisite negli studi e nel lavoro. È un segnale importante che premia intraprendenza e </w:t>
                              </w:r>
                              <w:r>
                                <w:rPr>
                                  <w:rStyle w:val="Enfasicorsivo"/>
                                  <w:rFonts w:ascii="Times New Roman" w:hAnsi="Times New Roman" w:cs="Times New Roman"/>
                                  <w:color w:val="202020"/>
                                  <w:sz w:val="21"/>
                                  <w:szCs w:val="21"/>
                                </w:rPr>
                                <w:t>know-how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202020"/>
                                  <w:sz w:val="21"/>
                                  <w:szCs w:val="21"/>
                                </w:rPr>
                                <w:t>, elementi imprescindibili nel nostro settore».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202020"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202020"/>
                                  <w:sz w:val="21"/>
                                  <w:szCs w:val="21"/>
                                </w:rPr>
                                <w:br/>
                                <w:t xml:space="preserve">«Siamo convinti che la migliore formazione per le libere professioni sia l’autoimprenditorialità», conclude </w:t>
                              </w:r>
                              <w:r>
                                <w:rPr>
                                  <w:rStyle w:val="Enfasigrassetto"/>
                                  <w:rFonts w:ascii="Times New Roman" w:hAnsi="Times New Roman" w:cs="Times New Roman"/>
                                  <w:color w:val="202020"/>
                                  <w:sz w:val="21"/>
                                  <w:szCs w:val="21"/>
                                </w:rPr>
                                <w:t>Natali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202020"/>
                                  <w:sz w:val="21"/>
                                  <w:szCs w:val="21"/>
                                </w:rPr>
                                <w:t>. «I professionisti dispongono già di competenze e idee per entrare nel mercato del lavoro, ma spesso non possiedono le risorse economiche necessarie per avviare un’attività o per ripartire dopo periodi di crisi. Per questo Confprofessioni continuerà a collaborare con le Istituzioni, affinché queste misure producano il massimo impatto in termini di crescita delle libere professioni e occupazione giovanile».</w:t>
                              </w:r>
                              <w:r>
                                <w:rPr>
                                  <w:rFonts w:ascii="Helvetica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</w:r>
                              <w:r>
                                <w:rPr>
                                  <w:rFonts w:ascii="Helvetica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</w:r>
                              <w:r>
                                <w:rPr>
                                  <w:rFonts w:ascii="Helvetica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</w:r>
                              <w:r>
                                <w:rPr>
                                  <w:rStyle w:val="Enfasicorsivo"/>
                                  <w:rFonts w:ascii="Helvetica" w:hAnsi="Helvetica" w:cs="Helvetica"/>
                                  <w:b/>
                                  <w:bCs/>
                                  <w:color w:val="202020"/>
                                  <w:sz w:val="17"/>
                                  <w:szCs w:val="17"/>
                                </w:rPr>
                                <w:t>Confprofessioni Ufficio stampa</w:t>
                              </w:r>
                              <w:r>
                                <w:rPr>
                                  <w:rFonts w:ascii="Helvetica" w:hAnsi="Helvetica" w:cs="Helvetica"/>
                                  <w:color w:val="202020"/>
                                  <w:sz w:val="17"/>
                                  <w:szCs w:val="17"/>
                                </w:rPr>
                                <w:br/>
                                <w:t>Email: </w:t>
                              </w:r>
                              <w:hyperlink r:id="rId8" w:history="1">
                                <w:r w:rsidRPr="00C53710">
                                  <w:rPr>
                                    <w:rStyle w:val="Collegamentoipertestuale"/>
                                    <w:rFonts w:ascii="Helvetica" w:hAnsi="Helvetica" w:cs="Helvetica"/>
                                    <w:sz w:val="17"/>
                                    <w:szCs w:val="17"/>
                                  </w:rPr>
                                  <w:t>ufficiostampa@confprofessioni.eu</w:t>
                                </w:r>
                              </w:hyperlink>
                              <w:r>
                                <w:rPr>
                                  <w:rStyle w:val="Enfasigrassetto"/>
                                  <w:rFonts w:ascii="Helvetica" w:hAnsi="Helvetica" w:cs="Helvetica"/>
                                  <w:color w:val="20202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" w:hAnsi="Helvetica" w:cs="Helvetica"/>
                                  <w:color w:val="202020"/>
                                  <w:sz w:val="17"/>
                                  <w:szCs w:val="17"/>
                                </w:rPr>
                                <w:br/>
                                <w:t>Tel.: 06.54220278</w:t>
                              </w:r>
                            </w:p>
                          </w:tc>
                        </w:tr>
                      </w:tbl>
                      <w:p w:rsidR="00C53710" w:rsidRDefault="00C53710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C53710" w:rsidRDefault="00C5371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C53710" w:rsidRDefault="00C537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F293A" w:rsidRDefault="00AF293A" w:rsidP="00F80931"/>
    <w:sectPr w:rsidR="00AF29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3B64" w:rsidRDefault="00EE3B64" w:rsidP="00F80931">
      <w:r>
        <w:separator/>
      </w:r>
    </w:p>
  </w:endnote>
  <w:endnote w:type="continuationSeparator" w:id="0">
    <w:p w:rsidR="00EE3B64" w:rsidRDefault="00EE3B64" w:rsidP="00F80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3B64" w:rsidRDefault="00EE3B64" w:rsidP="00F80931">
      <w:r>
        <w:separator/>
      </w:r>
    </w:p>
  </w:footnote>
  <w:footnote w:type="continuationSeparator" w:id="0">
    <w:p w:rsidR="00EE3B64" w:rsidRDefault="00EE3B64" w:rsidP="00F809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931"/>
    <w:rsid w:val="00AF293A"/>
    <w:rsid w:val="00C53710"/>
    <w:rsid w:val="00EE3B64"/>
    <w:rsid w:val="00F8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704D9"/>
  <w15:chartTrackingRefBased/>
  <w15:docId w15:val="{311546DF-75D5-4540-9EB6-C8CB1E68E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80931"/>
    <w:pPr>
      <w:spacing w:after="0" w:line="240" w:lineRule="auto"/>
    </w:pPr>
    <w:rPr>
      <w:rFonts w:ascii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80931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F80931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F80931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8093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0931"/>
    <w:rPr>
      <w:rFonts w:ascii="Calibri" w:hAnsi="Calibri" w:cs="Calibri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809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0931"/>
    <w:rPr>
      <w:rFonts w:ascii="Calibri" w:hAnsi="Calibri" w:cs="Calibri"/>
      <w:lang w:eastAsia="it-IT"/>
    </w:rPr>
  </w:style>
  <w:style w:type="character" w:styleId="Enfasicorsivo">
    <w:name w:val="Emphasis"/>
    <w:basedOn w:val="Carpredefinitoparagrafo"/>
    <w:uiPriority w:val="20"/>
    <w:qFormat/>
    <w:rsid w:val="00C53710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C537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8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stampa@confprofessioni.e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onfprofessioni.us2.list-manage.com/track/click?u=af0169536717b4a8575cf8320&amp;id=8b3c289049&amp;e=95531d83a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 Milano 1</dc:creator>
  <cp:keywords/>
  <dc:description/>
  <cp:lastModifiedBy>Conf Milano 1</cp:lastModifiedBy>
  <cp:revision>2</cp:revision>
  <dcterms:created xsi:type="dcterms:W3CDTF">2025-08-21T10:51:00Z</dcterms:created>
  <dcterms:modified xsi:type="dcterms:W3CDTF">2025-08-21T10:51:00Z</dcterms:modified>
</cp:coreProperties>
</file>